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1D" w:rsidRPr="0014401D" w:rsidRDefault="0014401D" w:rsidP="0014401D">
      <w:pPr>
        <w:jc w:val="center"/>
        <w:rPr>
          <w:rFonts w:ascii="Calibri" w:hAnsi="Calibri"/>
          <w:b/>
          <w:color w:val="FF0000"/>
          <w:lang w:val="it-IT"/>
        </w:rPr>
      </w:pPr>
      <w:r>
        <w:rPr>
          <w:rFonts w:ascii="Calibri" w:hAnsi="Calibri"/>
          <w:b/>
          <w:color w:val="FF0000"/>
          <w:lang w:val="it-IT"/>
        </w:rPr>
        <w:t>¡</w:t>
      </w:r>
      <w:bookmarkStart w:id="0" w:name="_GoBack"/>
      <w:r w:rsidR="00FB3E93">
        <w:rPr>
          <w:rFonts w:ascii="Calibri" w:hAnsi="Calibri"/>
          <w:b/>
          <w:color w:val="FF0000"/>
          <w:lang w:val="it-IT"/>
        </w:rPr>
        <w:t>Guard</w:t>
      </w:r>
      <w:r w:rsidRPr="0014401D">
        <w:rPr>
          <w:rFonts w:ascii="Calibri" w:hAnsi="Calibri"/>
          <w:b/>
          <w:color w:val="FF0000"/>
          <w:lang w:val="it-IT"/>
        </w:rPr>
        <w:t>ar</w:t>
      </w:r>
      <w:bookmarkEnd w:id="0"/>
      <w:r w:rsidRPr="0014401D">
        <w:rPr>
          <w:rFonts w:ascii="Calibri" w:hAnsi="Calibri"/>
          <w:b/>
          <w:color w:val="FF0000"/>
          <w:lang w:val="it-IT"/>
        </w:rPr>
        <w:t xml:space="preserve"> </w:t>
      </w:r>
      <w:proofErr w:type="spellStart"/>
      <w:r w:rsidRPr="0014401D">
        <w:rPr>
          <w:rFonts w:ascii="Calibri" w:hAnsi="Calibri"/>
          <w:b/>
          <w:color w:val="FF0000"/>
          <w:lang w:val="it-IT"/>
        </w:rPr>
        <w:t>el</w:t>
      </w:r>
      <w:proofErr w:type="spellEnd"/>
      <w:r w:rsidRPr="0014401D">
        <w:rPr>
          <w:rFonts w:ascii="Calibri" w:hAnsi="Calibri"/>
          <w:b/>
          <w:color w:val="FF0000"/>
          <w:lang w:val="it-IT"/>
        </w:rPr>
        <w:t xml:space="preserve"> documento </w:t>
      </w:r>
      <w:proofErr w:type="spellStart"/>
      <w:r w:rsidRPr="0014401D">
        <w:rPr>
          <w:rFonts w:ascii="Calibri" w:hAnsi="Calibri"/>
          <w:b/>
          <w:color w:val="FF0000"/>
          <w:lang w:val="it-IT"/>
        </w:rPr>
        <w:t>añadiendo</w:t>
      </w:r>
      <w:proofErr w:type="spellEnd"/>
      <w:r w:rsidRPr="0014401D">
        <w:rPr>
          <w:rFonts w:ascii="Calibri" w:hAnsi="Calibri"/>
          <w:b/>
          <w:color w:val="FF0000"/>
          <w:lang w:val="it-IT"/>
        </w:rPr>
        <w:t xml:space="preserve"> su nombre y apellidos</w:t>
      </w:r>
      <w:r>
        <w:rPr>
          <w:rFonts w:ascii="Calibri" w:hAnsi="Calibri"/>
          <w:b/>
          <w:color w:val="FF0000"/>
          <w:lang w:val="it-IT"/>
        </w:rPr>
        <w:t>!</w:t>
      </w:r>
    </w:p>
    <w:p w:rsidR="006616AF" w:rsidRPr="00A0487A" w:rsidRDefault="006616AF" w:rsidP="006616AF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Nombre del traductor:</w:t>
      </w:r>
    </w:p>
    <w:p w:rsidR="006616AF" w:rsidRPr="00A0487A" w:rsidRDefault="006616AF" w:rsidP="006616AF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Mail del traductor:</w:t>
      </w:r>
    </w:p>
    <w:p w:rsidR="006616AF" w:rsidRPr="00A0487A" w:rsidRDefault="006616AF" w:rsidP="006616AF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 xml:space="preserve">Prueba </w:t>
      </w:r>
      <w:r>
        <w:rPr>
          <w:rFonts w:ascii="Calibri" w:hAnsi="Calibri"/>
          <w:b/>
          <w:lang w:val="it-IT"/>
        </w:rPr>
        <w:t>científica</w:t>
      </w:r>
    </w:p>
    <w:p w:rsidR="00865471" w:rsidRDefault="008654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471" w:rsidRPr="00860704" w:rsidTr="00865471">
        <w:tc>
          <w:tcPr>
            <w:tcW w:w="4322" w:type="dxa"/>
          </w:tcPr>
          <w:p w:rsidR="00865471" w:rsidRPr="00860704" w:rsidRDefault="00865471">
            <w:pPr>
              <w:rPr>
                <w:b/>
              </w:rPr>
            </w:pPr>
            <w:r w:rsidRPr="00860704">
              <w:rPr>
                <w:b/>
              </w:rPr>
              <w:t>DE</w:t>
            </w:r>
          </w:p>
        </w:tc>
        <w:tc>
          <w:tcPr>
            <w:tcW w:w="4322" w:type="dxa"/>
          </w:tcPr>
          <w:p w:rsidR="00865471" w:rsidRPr="00860704" w:rsidRDefault="00865471">
            <w:pPr>
              <w:rPr>
                <w:b/>
              </w:rPr>
            </w:pPr>
            <w:r w:rsidRPr="00860704">
              <w:rPr>
                <w:b/>
              </w:rPr>
              <w:t>Traducción</w:t>
            </w:r>
          </w:p>
        </w:tc>
      </w:tr>
      <w:tr w:rsidR="00865471" w:rsidRPr="00860704" w:rsidTr="00865471">
        <w:tc>
          <w:tcPr>
            <w:tcW w:w="4322" w:type="dxa"/>
          </w:tcPr>
          <w:p w:rsidR="00865471" w:rsidRPr="00860704" w:rsidRDefault="00865471" w:rsidP="00865471">
            <w:pPr>
              <w:shd w:val="clear" w:color="auto" w:fill="FFFFFF"/>
              <w:spacing w:before="100" w:beforeAutospacing="1" w:after="100" w:afterAutospacing="1" w:line="28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Sie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sind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wieder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da,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möglicherweise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waren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sie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in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diesem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milden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Winter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nie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ganz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weg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: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Zecken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auf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der Suche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nach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einer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Blutmahlzeit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.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Nach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dem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Waldspaziergang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dem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Versteckspiel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im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Gebüsch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oder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der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Wanderung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durch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hohe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Gräser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wird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es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demnächst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des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Öfteren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zu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bösen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Überraschungen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kommen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.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Hoffentlich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schon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dann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wenn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die </w:t>
            </w:r>
            <w:hyperlink r:id="rId5" w:tooltip="Zecke gerade erst zugestochen" w:history="1">
              <w:proofErr w:type="spellStart"/>
              <w:r w:rsidRPr="00860704">
                <w:rPr>
                  <w:rFonts w:ascii="Verdana" w:eastAsia="Times New Roman" w:hAnsi="Verdana" w:cs="Times New Roman"/>
                  <w:sz w:val="21"/>
                </w:rPr>
                <w:t>Zecke</w:t>
              </w:r>
              <w:proofErr w:type="spellEnd"/>
              <w:r w:rsidRPr="00860704">
                <w:rPr>
                  <w:rFonts w:ascii="Verdana" w:eastAsia="Times New Roman" w:hAnsi="Verdana" w:cs="Times New Roman"/>
                  <w:sz w:val="21"/>
                </w:rPr>
                <w:t xml:space="preserve"> </w:t>
              </w:r>
              <w:proofErr w:type="spellStart"/>
              <w:r w:rsidRPr="00860704">
                <w:rPr>
                  <w:rFonts w:ascii="Verdana" w:eastAsia="Times New Roman" w:hAnsi="Verdana" w:cs="Times New Roman"/>
                  <w:sz w:val="21"/>
                </w:rPr>
                <w:t>gerade</w:t>
              </w:r>
              <w:proofErr w:type="spellEnd"/>
              <w:r w:rsidRPr="00860704">
                <w:rPr>
                  <w:rFonts w:ascii="Verdana" w:eastAsia="Times New Roman" w:hAnsi="Verdana" w:cs="Times New Roman"/>
                  <w:sz w:val="21"/>
                </w:rPr>
                <w:t xml:space="preserve"> </w:t>
              </w:r>
              <w:proofErr w:type="spellStart"/>
              <w:r w:rsidRPr="00860704">
                <w:rPr>
                  <w:rFonts w:ascii="Verdana" w:eastAsia="Times New Roman" w:hAnsi="Verdana" w:cs="Times New Roman"/>
                  <w:sz w:val="21"/>
                </w:rPr>
                <w:t>erst</w:t>
              </w:r>
              <w:proofErr w:type="spellEnd"/>
              <w:r w:rsidRPr="00860704">
                <w:rPr>
                  <w:rFonts w:ascii="Verdana" w:eastAsia="Times New Roman" w:hAnsi="Verdana" w:cs="Times New Roman"/>
                  <w:sz w:val="21"/>
                </w:rPr>
                <w:t xml:space="preserve"> </w:t>
              </w:r>
              <w:proofErr w:type="spellStart"/>
              <w:r w:rsidRPr="00860704">
                <w:rPr>
                  <w:rFonts w:ascii="Verdana" w:eastAsia="Times New Roman" w:hAnsi="Verdana" w:cs="Times New Roman"/>
                  <w:sz w:val="21"/>
                </w:rPr>
                <w:t>zugestochen</w:t>
              </w:r>
              <w:proofErr w:type="spellEnd"/>
            </w:hyperlink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hat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.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Denn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zu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diesem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Zeitpunkt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stehen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die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Chancen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gut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dass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noch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keine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sogenannten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Borrelia-burgdorferi-Bakterien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auf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das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Opfer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übertragen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wurden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. </w:t>
            </w:r>
          </w:p>
          <w:p w:rsidR="00865471" w:rsidRPr="00860704" w:rsidRDefault="00865471" w:rsidP="00865471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Schätzungsweise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jede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dritte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Zecke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trägt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diese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für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Menschen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potentiell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gefährliche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Fracht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in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sich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. Die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Infektionsrate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bei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einem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Zeckenstich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liegt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aber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nur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zwischen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1,5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und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6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Prozent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-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auch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deshalb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weil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das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menschliche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hyperlink r:id="rId6" w:tooltip="Immunsystem" w:history="1">
              <w:proofErr w:type="spellStart"/>
              <w:r w:rsidRPr="00860704">
                <w:rPr>
                  <w:rFonts w:ascii="Verdana" w:eastAsia="Times New Roman" w:hAnsi="Verdana" w:cs="Times New Roman"/>
                  <w:sz w:val="21"/>
                </w:rPr>
                <w:t>Immunsystem</w:t>
              </w:r>
              <w:proofErr w:type="spellEnd"/>
            </w:hyperlink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mitunter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schnell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mit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den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Erregern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fertig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wird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. </w:t>
            </w:r>
            <w:hyperlink r:id="rId7" w:tooltip="Je länger die Zecke aber saugt" w:history="1">
              <w:r w:rsidRPr="00860704">
                <w:rPr>
                  <w:rFonts w:ascii="Verdana" w:eastAsia="Times New Roman" w:hAnsi="Verdana" w:cs="Times New Roman"/>
                  <w:sz w:val="21"/>
                </w:rPr>
                <w:t xml:space="preserve">Je </w:t>
              </w:r>
              <w:proofErr w:type="spellStart"/>
              <w:r w:rsidRPr="00860704">
                <w:rPr>
                  <w:rFonts w:ascii="Verdana" w:eastAsia="Times New Roman" w:hAnsi="Verdana" w:cs="Times New Roman"/>
                  <w:sz w:val="21"/>
                </w:rPr>
                <w:t>länger</w:t>
              </w:r>
              <w:proofErr w:type="spellEnd"/>
              <w:r w:rsidRPr="00860704">
                <w:rPr>
                  <w:rFonts w:ascii="Verdana" w:eastAsia="Times New Roman" w:hAnsi="Verdana" w:cs="Times New Roman"/>
                  <w:sz w:val="21"/>
                </w:rPr>
                <w:t xml:space="preserve"> die </w:t>
              </w:r>
              <w:proofErr w:type="spellStart"/>
              <w:r w:rsidRPr="00860704">
                <w:rPr>
                  <w:rFonts w:ascii="Verdana" w:eastAsia="Times New Roman" w:hAnsi="Verdana" w:cs="Times New Roman"/>
                  <w:sz w:val="21"/>
                </w:rPr>
                <w:t>Zecke</w:t>
              </w:r>
              <w:proofErr w:type="spellEnd"/>
              <w:r w:rsidRPr="00860704">
                <w:rPr>
                  <w:rFonts w:ascii="Verdana" w:eastAsia="Times New Roman" w:hAnsi="Verdana" w:cs="Times New Roman"/>
                  <w:sz w:val="21"/>
                </w:rPr>
                <w:t xml:space="preserve"> </w:t>
              </w:r>
              <w:proofErr w:type="spellStart"/>
              <w:r w:rsidRPr="00860704">
                <w:rPr>
                  <w:rFonts w:ascii="Verdana" w:eastAsia="Times New Roman" w:hAnsi="Verdana" w:cs="Times New Roman"/>
                  <w:sz w:val="21"/>
                </w:rPr>
                <w:t>aber</w:t>
              </w:r>
              <w:proofErr w:type="spellEnd"/>
              <w:r w:rsidRPr="00860704">
                <w:rPr>
                  <w:rFonts w:ascii="Verdana" w:eastAsia="Times New Roman" w:hAnsi="Verdana" w:cs="Times New Roman"/>
                  <w:sz w:val="21"/>
                </w:rPr>
                <w:t xml:space="preserve"> </w:t>
              </w:r>
              <w:proofErr w:type="spellStart"/>
              <w:r w:rsidRPr="00860704">
                <w:rPr>
                  <w:rFonts w:ascii="Verdana" w:eastAsia="Times New Roman" w:hAnsi="Verdana" w:cs="Times New Roman"/>
                  <w:sz w:val="21"/>
                </w:rPr>
                <w:t>saugt</w:t>
              </w:r>
              <w:proofErr w:type="spellEnd"/>
            </w:hyperlink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desto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größer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ist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das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Risiko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dass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Borrelien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in den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Menschen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gelangen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.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Zecken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verhaken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sich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gern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in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warmen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gut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durchbluteten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Körperregionen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wie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etwa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der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Kniekehle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oder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dem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Genitalbereich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. Diese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Stellen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sind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oft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schlecht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einzusehen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, so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dass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Zecken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dort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mitunter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tagelang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unentdeckt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bleiben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können</w:t>
            </w:r>
            <w:proofErr w:type="spellEnd"/>
            <w:r w:rsidRPr="00860704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  <w:p w:rsidR="00865471" w:rsidRPr="00860704" w:rsidRDefault="00865471" w:rsidP="00865471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865471" w:rsidRPr="00860704" w:rsidRDefault="00865471" w:rsidP="00865471">
            <w:pPr>
              <w:jc w:val="both"/>
            </w:pPr>
            <w:r w:rsidRPr="00860704">
              <w:rPr>
                <w:rFonts w:ascii="Verdana" w:hAnsi="Verdana"/>
                <w:sz w:val="21"/>
                <w:szCs w:val="21"/>
              </w:rPr>
              <w:t xml:space="preserve">Thomas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Fuchs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*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hat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genau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das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vor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rund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20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Jahren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erlebt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.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Als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er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schließlich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die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Zecke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entdeckte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,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wurde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sie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im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Krankenhaus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entfernt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.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Damals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dachte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niemand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in der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Ambulanz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an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die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medizinisch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noch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wenig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bekannten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lastRenderedPageBreak/>
              <w:t>Borrelien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. </w:t>
            </w:r>
            <w:hyperlink r:id="rId8" w:tooltip="Die typische Wanderröte, von Ärzten als Erythema migrans bezeichnet, trat nicht auf." w:history="1"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 xml:space="preserve">Die </w:t>
              </w:r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typische</w:t>
              </w:r>
              <w:proofErr w:type="spellEnd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Wanderröte</w:t>
              </w:r>
              <w:proofErr w:type="spellEnd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 xml:space="preserve">, von </w:t>
              </w:r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Ärzten</w:t>
              </w:r>
              <w:proofErr w:type="spellEnd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als</w:t>
              </w:r>
              <w:proofErr w:type="spellEnd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Erythema</w:t>
              </w:r>
              <w:proofErr w:type="spellEnd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migrans</w:t>
              </w:r>
              <w:proofErr w:type="spellEnd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bezeichnet</w:t>
              </w:r>
              <w:proofErr w:type="spellEnd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 xml:space="preserve">, </w:t>
              </w:r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trat</w:t>
              </w:r>
              <w:proofErr w:type="spellEnd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nicht</w:t>
              </w:r>
              <w:proofErr w:type="spellEnd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auf</w:t>
              </w:r>
              <w:proofErr w:type="spellEnd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.</w:t>
              </w:r>
            </w:hyperlink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Doch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etwa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eineinhalb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Jahre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später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konnte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der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sportliche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Dreißigjährige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kaum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noch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Treppensteigen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: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Sein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rechtes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und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linkes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hyperlink r:id="rId9" w:tooltip="Knie" w:history="1">
              <w:proofErr w:type="spellStart"/>
              <w:r w:rsidRPr="00860704">
                <w:rPr>
                  <w:rStyle w:val="Hipervnculo"/>
                  <w:rFonts w:ascii="Verdana" w:hAnsi="Verdana"/>
                  <w:color w:val="auto"/>
                  <w:sz w:val="21"/>
                  <w:szCs w:val="21"/>
                </w:rPr>
                <w:t>Knie</w:t>
              </w:r>
              <w:proofErr w:type="spellEnd"/>
            </w:hyperlink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waren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abwechselnd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stark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geschwollen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und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schmerzten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60704">
              <w:rPr>
                <w:rFonts w:ascii="Verdana" w:hAnsi="Verdana"/>
                <w:sz w:val="21"/>
                <w:szCs w:val="21"/>
              </w:rPr>
              <w:t>heftig</w:t>
            </w:r>
            <w:proofErr w:type="spellEnd"/>
            <w:r w:rsidRPr="00860704">
              <w:rPr>
                <w:rFonts w:ascii="Verdana" w:hAnsi="Verdana"/>
                <w:sz w:val="21"/>
                <w:szCs w:val="21"/>
              </w:rPr>
              <w:t>.</w:t>
            </w:r>
          </w:p>
        </w:tc>
        <w:tc>
          <w:tcPr>
            <w:tcW w:w="4322" w:type="dxa"/>
          </w:tcPr>
          <w:p w:rsidR="00865471" w:rsidRPr="00860704" w:rsidRDefault="00865471" w:rsidP="00865471">
            <w:pPr>
              <w:jc w:val="both"/>
            </w:pPr>
          </w:p>
        </w:tc>
      </w:tr>
    </w:tbl>
    <w:p w:rsidR="00865471" w:rsidRDefault="00865471" w:rsidP="00865471">
      <w:pPr>
        <w:jc w:val="both"/>
      </w:pPr>
    </w:p>
    <w:sectPr w:rsidR="00865471" w:rsidSect="009E0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5471"/>
    <w:rsid w:val="0014401D"/>
    <w:rsid w:val="006616AF"/>
    <w:rsid w:val="00860704"/>
    <w:rsid w:val="00865471"/>
    <w:rsid w:val="009E0ACC"/>
    <w:rsid w:val="00F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65471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51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4" w:color="CCCCCC"/>
                    <w:bottom w:val="single" w:sz="6" w:space="11" w:color="CCCCCC"/>
                    <w:right w:val="single" w:sz="6" w:space="14" w:color="CCCCCC"/>
                  </w:divBdr>
                  <w:divsChild>
                    <w:div w:id="11841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64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gel.de/gesundheit/diagnose/borreliose-therapie-und-heilungschancen-nach-zeckenstich-a-9655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gel.de/gesundheit/diagnose/zecken-aerzte-testen-gel-gegen-borreliose-a-83123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iegel.de/thema/immunsyst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iegel.de/gesundheit/diagnose/fsme-2013-mehr-hirnhautentzuendungen-nach-zeckenstichen-a-94508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iegel.de/thema/kni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2022</Characters>
  <Application>Microsoft Office Word</Application>
  <DocSecurity>0</DocSecurity>
  <Lines>16</Lines>
  <Paragraphs>4</Paragraphs>
  <ScaleCrop>false</ScaleCrop>
  <Company>.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Virginia</cp:lastModifiedBy>
  <cp:revision>6</cp:revision>
  <dcterms:created xsi:type="dcterms:W3CDTF">2014-04-24T10:55:00Z</dcterms:created>
  <dcterms:modified xsi:type="dcterms:W3CDTF">2015-04-28T08:32:00Z</dcterms:modified>
</cp:coreProperties>
</file>